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26951" w14:textId="77777777" w:rsidR="00AE64C0" w:rsidRDefault="00AE64C0" w:rsidP="00AE64C0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612079" wp14:editId="44279786">
            <wp:simplePos x="0" y="0"/>
            <wp:positionH relativeFrom="margin">
              <wp:align>center</wp:align>
            </wp:positionH>
            <wp:positionV relativeFrom="paragraph">
              <wp:posOffset>-829310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3ACF1A19" w14:textId="77777777" w:rsidR="00AE64C0" w:rsidRDefault="00AE64C0" w:rsidP="00AE64C0">
      <w:pPr>
        <w:rPr>
          <w:rFonts w:ascii="Baguet Script" w:hAnsi="Baguet Script"/>
          <w:sz w:val="36"/>
          <w:szCs w:val="36"/>
        </w:rPr>
      </w:pPr>
    </w:p>
    <w:p w14:paraId="36290A79" w14:textId="34B31018" w:rsidR="00AE64C0" w:rsidRPr="004678B1" w:rsidRDefault="003B47B2" w:rsidP="00AE64C0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Herbs</w:t>
      </w:r>
    </w:p>
    <w:p w14:paraId="5F83922E" w14:textId="09C4263D" w:rsidR="00AE64C0" w:rsidRPr="003139F1" w:rsidRDefault="00B606AB" w:rsidP="00AE64C0">
      <w:pPr>
        <w:spacing w:after="240" w:line="257" w:lineRule="auto"/>
        <w:jc w:val="center"/>
        <w:rPr>
          <w:rFonts w:ascii="Congenial" w:hAnsi="Congenial"/>
          <w:sz w:val="28"/>
          <w:szCs w:val="28"/>
        </w:rPr>
      </w:pPr>
      <w:r w:rsidRPr="003139F1">
        <w:rPr>
          <w:rFonts w:ascii="Congenial" w:hAnsi="Congenial" w:cs="Arial"/>
          <w:sz w:val="28"/>
          <w:szCs w:val="28"/>
          <w:shd w:val="clear" w:color="auto" w:fill="FFFFFF"/>
        </w:rPr>
        <w:t>H</w:t>
      </w:r>
      <w:r w:rsidR="00256F73" w:rsidRPr="003139F1">
        <w:rPr>
          <w:rFonts w:ascii="Congenial" w:hAnsi="Congenial" w:cs="Arial"/>
          <w:sz w:val="28"/>
          <w:szCs w:val="28"/>
          <w:shd w:val="clear" w:color="auto" w:fill="FFFFFF"/>
        </w:rPr>
        <w:t>erbs are a widely distributed and widespread group of plants</w:t>
      </w:r>
      <w:r w:rsidR="00801A83" w:rsidRPr="003139F1">
        <w:rPr>
          <w:rFonts w:ascii="Congenial" w:hAnsi="Congenial" w:cs="Arial"/>
          <w:sz w:val="28"/>
          <w:szCs w:val="28"/>
          <w:shd w:val="clear" w:color="auto" w:fill="FFFFFF"/>
        </w:rPr>
        <w:t xml:space="preserve"> with savory or arom</w:t>
      </w:r>
      <w:r w:rsidR="002763B7" w:rsidRPr="003139F1">
        <w:rPr>
          <w:rFonts w:ascii="Congenial" w:hAnsi="Congenial" w:cs="Arial"/>
          <w:sz w:val="28"/>
          <w:szCs w:val="28"/>
          <w:shd w:val="clear" w:color="auto" w:fill="FFFFFF"/>
        </w:rPr>
        <w:t>atic properties that are used for flavoring</w:t>
      </w:r>
      <w:r w:rsidR="008D6DA9" w:rsidRPr="003139F1">
        <w:rPr>
          <w:rFonts w:ascii="Congenial" w:hAnsi="Congenial" w:cs="Arial"/>
          <w:sz w:val="28"/>
          <w:szCs w:val="28"/>
          <w:shd w:val="clear" w:color="auto" w:fill="FFFFFF"/>
        </w:rPr>
        <w:t xml:space="preserve"> and garnishing food, for medi</w:t>
      </w:r>
      <w:r w:rsidR="00084E45" w:rsidRPr="003139F1">
        <w:rPr>
          <w:rFonts w:ascii="Congenial" w:hAnsi="Congenial" w:cs="Arial"/>
          <w:sz w:val="28"/>
          <w:szCs w:val="28"/>
          <w:shd w:val="clear" w:color="auto" w:fill="FFFFFF"/>
        </w:rPr>
        <w:t xml:space="preserve">cinal purposes, or for </w:t>
      </w:r>
      <w:r w:rsidR="005030A4" w:rsidRPr="003139F1">
        <w:rPr>
          <w:rFonts w:ascii="Congenial" w:hAnsi="Congenial" w:cs="Arial"/>
          <w:sz w:val="28"/>
          <w:szCs w:val="28"/>
          <w:shd w:val="clear" w:color="auto" w:fill="FFFFFF"/>
        </w:rPr>
        <w:t>fragrances</w:t>
      </w:r>
      <w:r w:rsidR="00AE64C0" w:rsidRPr="003139F1">
        <w:rPr>
          <w:rFonts w:ascii="Congenial" w:hAnsi="Congenial"/>
          <w:sz w:val="28"/>
          <w:szCs w:val="28"/>
        </w:rPr>
        <w:t>.</w:t>
      </w:r>
    </w:p>
    <w:p w14:paraId="558BE0D3" w14:textId="77777777" w:rsidR="00AE64C0" w:rsidRPr="003139F1" w:rsidRDefault="00AE64C0" w:rsidP="00AE64C0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3139F1">
        <w:rPr>
          <w:rFonts w:ascii="Congenial" w:hAnsi="Congenial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3DECDA27" wp14:editId="15D4C586">
            <wp:simplePos x="0" y="0"/>
            <wp:positionH relativeFrom="margin">
              <wp:posOffset>152400</wp:posOffset>
            </wp:positionH>
            <wp:positionV relativeFrom="paragraph">
              <wp:posOffset>154305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39F1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Light:</w:t>
      </w:r>
      <w:r w:rsidRPr="003139F1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723CF0FD" w14:textId="64232205" w:rsidR="00AE64C0" w:rsidRPr="003139F1" w:rsidRDefault="00CB480F" w:rsidP="00AE64C0">
      <w:pPr>
        <w:spacing w:after="240"/>
        <w:ind w:left="1440"/>
        <w:jc w:val="both"/>
        <w:rPr>
          <w:rFonts w:ascii="Congenial" w:hAnsi="Congenial"/>
          <w:sz w:val="28"/>
          <w:szCs w:val="28"/>
        </w:rPr>
      </w:pPr>
      <w:r w:rsidRPr="003139F1">
        <w:rPr>
          <w:rFonts w:ascii="Congenial" w:hAnsi="Congenial"/>
          <w:sz w:val="28"/>
          <w:szCs w:val="28"/>
        </w:rPr>
        <w:t>They</w:t>
      </w:r>
      <w:r w:rsidR="004741CA" w:rsidRPr="003139F1">
        <w:rPr>
          <w:rFonts w:ascii="Congenial" w:hAnsi="Congenial"/>
          <w:sz w:val="28"/>
          <w:szCs w:val="28"/>
        </w:rPr>
        <w:t xml:space="preserve"> need sun</w:t>
      </w:r>
      <w:r w:rsidR="00ED6A1D" w:rsidRPr="003139F1">
        <w:rPr>
          <w:rFonts w:ascii="Congenial" w:hAnsi="Congenial"/>
          <w:sz w:val="28"/>
          <w:szCs w:val="28"/>
        </w:rPr>
        <w:t xml:space="preserve">, </w:t>
      </w:r>
      <w:r w:rsidR="004741CA" w:rsidRPr="003139F1">
        <w:rPr>
          <w:rFonts w:ascii="Congenial" w:hAnsi="Congenial"/>
          <w:sz w:val="28"/>
          <w:szCs w:val="28"/>
        </w:rPr>
        <w:t>and lots</w:t>
      </w:r>
      <w:r w:rsidR="00C24648" w:rsidRPr="003139F1">
        <w:rPr>
          <w:rFonts w:ascii="Congenial" w:hAnsi="Congenial"/>
          <w:sz w:val="28"/>
          <w:szCs w:val="28"/>
        </w:rPr>
        <w:t xml:space="preserve"> of it! Most </w:t>
      </w:r>
      <w:r w:rsidRPr="003139F1">
        <w:rPr>
          <w:rFonts w:ascii="Congenial" w:hAnsi="Congenial"/>
          <w:sz w:val="28"/>
          <w:szCs w:val="28"/>
        </w:rPr>
        <w:t>H</w:t>
      </w:r>
      <w:r w:rsidR="00C24648" w:rsidRPr="003139F1">
        <w:rPr>
          <w:rFonts w:ascii="Congenial" w:hAnsi="Congenial"/>
          <w:sz w:val="28"/>
          <w:szCs w:val="28"/>
        </w:rPr>
        <w:t>erbs require at least 6 hours of sun per day outdoors</w:t>
      </w:r>
      <w:r w:rsidR="00C54EDC" w:rsidRPr="003139F1">
        <w:rPr>
          <w:rFonts w:ascii="Congenial" w:hAnsi="Congenial"/>
          <w:sz w:val="28"/>
          <w:szCs w:val="28"/>
        </w:rPr>
        <w:t>. Indoors, much less light gets in</w:t>
      </w:r>
      <w:r w:rsidR="00FD325A" w:rsidRPr="003139F1">
        <w:rPr>
          <w:rFonts w:ascii="Congenial" w:hAnsi="Congenial"/>
          <w:sz w:val="28"/>
          <w:szCs w:val="28"/>
        </w:rPr>
        <w:t>, especially in the winter. So be sure you can place your herbs in a sunny spot, preferably in a south</w:t>
      </w:r>
      <w:r w:rsidR="00ED6A1D" w:rsidRPr="003139F1">
        <w:rPr>
          <w:rFonts w:ascii="Congenial" w:hAnsi="Congenial"/>
          <w:sz w:val="28"/>
          <w:szCs w:val="28"/>
        </w:rPr>
        <w:t>-facing window</w:t>
      </w:r>
      <w:r w:rsidR="00AE64C0" w:rsidRPr="003139F1">
        <w:rPr>
          <w:rFonts w:ascii="Congenial" w:hAnsi="Congenial"/>
          <w:sz w:val="28"/>
          <w:szCs w:val="28"/>
        </w:rPr>
        <w:t>.</w:t>
      </w:r>
    </w:p>
    <w:p w14:paraId="26F62128" w14:textId="77777777" w:rsidR="00AE64C0" w:rsidRPr="003139F1" w:rsidRDefault="00AE64C0" w:rsidP="00AE64C0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3139F1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Water:</w:t>
      </w:r>
      <w:r w:rsidRPr="003139F1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4B62D020" w14:textId="7896523D" w:rsidR="00AE64C0" w:rsidRPr="003139F1" w:rsidRDefault="00AE64C0" w:rsidP="00AE64C0">
      <w:pPr>
        <w:spacing w:after="240"/>
        <w:ind w:left="1440"/>
        <w:jc w:val="both"/>
        <w:rPr>
          <w:rFonts w:ascii="Congenial" w:hAnsi="Congenial"/>
          <w:sz w:val="28"/>
          <w:szCs w:val="28"/>
          <w:u w:val="single"/>
        </w:rPr>
      </w:pPr>
      <w:r w:rsidRPr="003139F1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9D0CB07" wp14:editId="7195FF63">
            <wp:simplePos x="0" y="0"/>
            <wp:positionH relativeFrom="margin">
              <wp:posOffset>161925</wp:posOffset>
            </wp:positionH>
            <wp:positionV relativeFrom="paragraph">
              <wp:posOffset>84455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6B8" w:rsidRPr="003139F1">
        <w:rPr>
          <w:rFonts w:ascii="Congenial" w:hAnsi="Congenial"/>
          <w:sz w:val="28"/>
          <w:szCs w:val="28"/>
          <w:shd w:val="clear" w:color="auto" w:fill="FFFFFF"/>
        </w:rPr>
        <w:t>A good rule of thu</w:t>
      </w:r>
      <w:r w:rsidR="00DE52F3" w:rsidRPr="003139F1">
        <w:rPr>
          <w:rFonts w:ascii="Congenial" w:hAnsi="Congenial"/>
          <w:sz w:val="28"/>
          <w:szCs w:val="28"/>
          <w:shd w:val="clear" w:color="auto" w:fill="FFFFFF"/>
        </w:rPr>
        <w:t>mb for most Herbs is to water about once per week</w:t>
      </w:r>
      <w:r w:rsidR="005B191C" w:rsidRPr="003139F1">
        <w:rPr>
          <w:rFonts w:ascii="Congenial" w:hAnsi="Congenial"/>
          <w:sz w:val="28"/>
          <w:szCs w:val="28"/>
          <w:shd w:val="clear" w:color="auto" w:fill="FFFFFF"/>
        </w:rPr>
        <w:t>. During extreme heat or drought conditions, sometimes twice per week will be needed</w:t>
      </w:r>
      <w:r w:rsidR="008D21CD" w:rsidRPr="003139F1">
        <w:rPr>
          <w:rFonts w:ascii="Congenial" w:hAnsi="Congenial"/>
          <w:sz w:val="28"/>
          <w:szCs w:val="28"/>
          <w:shd w:val="clear" w:color="auto" w:fill="FFFFFF"/>
        </w:rPr>
        <w:t>. Water in the cooler hours of the morning, between 6-10 am, to avoid evaporation and allow for deep root soaking</w:t>
      </w:r>
      <w:r w:rsidRPr="003139F1">
        <w:rPr>
          <w:rFonts w:ascii="Congenial" w:hAnsi="Congenial"/>
          <w:sz w:val="28"/>
          <w:szCs w:val="28"/>
        </w:rPr>
        <w:t>.</w:t>
      </w:r>
    </w:p>
    <w:p w14:paraId="28D7383D" w14:textId="7DAA4E4F" w:rsidR="00AE64C0" w:rsidRPr="003139F1" w:rsidRDefault="00AE64C0" w:rsidP="00AE64C0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3139F1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Soil:</w:t>
      </w:r>
      <w:r w:rsidRPr="003139F1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6395431E" w14:textId="08614430" w:rsidR="00AE64C0" w:rsidRPr="003139F1" w:rsidRDefault="00490AC5" w:rsidP="00AE64C0">
      <w:pPr>
        <w:spacing w:after="240"/>
        <w:ind w:left="1440"/>
        <w:jc w:val="both"/>
        <w:rPr>
          <w:rFonts w:ascii="Congenial" w:hAnsi="Congenial"/>
          <w:sz w:val="28"/>
          <w:szCs w:val="28"/>
        </w:rPr>
      </w:pPr>
      <w:r w:rsidRPr="003139F1">
        <w:rPr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1E541B33" wp14:editId="0D910901">
            <wp:simplePos x="0" y="0"/>
            <wp:positionH relativeFrom="margin">
              <wp:posOffset>133350</wp:posOffset>
            </wp:positionH>
            <wp:positionV relativeFrom="paragraph">
              <wp:posOffset>111125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74E" w:rsidRPr="003139F1">
        <w:rPr>
          <w:rFonts w:ascii="Congenial" w:hAnsi="Congenial"/>
          <w:sz w:val="28"/>
          <w:szCs w:val="28"/>
          <w:shd w:val="clear" w:color="auto" w:fill="FFFFFF"/>
        </w:rPr>
        <w:t xml:space="preserve">Most </w:t>
      </w:r>
      <w:r w:rsidR="00675D47" w:rsidRPr="003139F1">
        <w:rPr>
          <w:rFonts w:ascii="Congenial" w:hAnsi="Congenial"/>
          <w:sz w:val="28"/>
          <w:szCs w:val="28"/>
          <w:shd w:val="clear" w:color="auto" w:fill="FFFFFF"/>
        </w:rPr>
        <w:t>H</w:t>
      </w:r>
      <w:r w:rsidR="0025674E" w:rsidRPr="003139F1">
        <w:rPr>
          <w:rFonts w:ascii="Congenial" w:hAnsi="Congenial"/>
          <w:sz w:val="28"/>
          <w:szCs w:val="28"/>
          <w:shd w:val="clear" w:color="auto" w:fill="FFFFFF"/>
        </w:rPr>
        <w:t>erbs grow best in soil with a</w:t>
      </w:r>
      <w:r w:rsidR="0025674E" w:rsidRPr="003139F1">
        <w:rPr>
          <w:rFonts w:ascii="Cambria" w:hAnsi="Cambria" w:cs="Cambria"/>
          <w:sz w:val="28"/>
          <w:szCs w:val="28"/>
          <w:shd w:val="clear" w:color="auto" w:fill="FFFFFF"/>
        </w:rPr>
        <w:t> </w:t>
      </w:r>
      <w:r w:rsidR="0025674E" w:rsidRPr="003139F1">
        <w:rPr>
          <w:rFonts w:ascii="Congenial" w:hAnsi="Congenial"/>
          <w:sz w:val="28"/>
          <w:szCs w:val="28"/>
          <w:shd w:val="clear" w:color="auto" w:fill="FFFFFF"/>
        </w:rPr>
        <w:t xml:space="preserve">pH level between 6.5 and 7.0, as close to neutral as possible. Some potting soils for </w:t>
      </w:r>
      <w:r w:rsidR="00603378" w:rsidRPr="003139F1">
        <w:rPr>
          <w:rFonts w:ascii="Congenial" w:hAnsi="Congenial"/>
          <w:sz w:val="28"/>
          <w:szCs w:val="28"/>
          <w:shd w:val="clear" w:color="auto" w:fill="FFFFFF"/>
        </w:rPr>
        <w:t>H</w:t>
      </w:r>
      <w:r w:rsidR="0025674E" w:rsidRPr="003139F1">
        <w:rPr>
          <w:rFonts w:ascii="Congenial" w:hAnsi="Congenial"/>
          <w:sz w:val="28"/>
          <w:szCs w:val="28"/>
          <w:shd w:val="clear" w:color="auto" w:fill="FFFFFF"/>
        </w:rPr>
        <w:t>erbs can have a more alkaline or acidic profile. Acidic soils make nutrients more available, so if you want to supercharge the nutrition of your plants, it's good to pick an acidic one</w:t>
      </w:r>
      <w:r w:rsidR="00AE64C0" w:rsidRPr="003139F1">
        <w:rPr>
          <w:rFonts w:ascii="Congenial" w:hAnsi="Congenial"/>
          <w:sz w:val="28"/>
          <w:szCs w:val="28"/>
        </w:rPr>
        <w:t>.</w:t>
      </w:r>
      <w:r w:rsidR="006D6642">
        <w:rPr>
          <w:rFonts w:ascii="Congenial" w:hAnsi="Congenial"/>
          <w:sz w:val="28"/>
          <w:szCs w:val="28"/>
        </w:rPr>
        <w:t xml:space="preserve"> We recommend our Fox Farm soil.</w:t>
      </w:r>
    </w:p>
    <w:p w14:paraId="703CB042" w14:textId="2DA358B3" w:rsidR="00AE64C0" w:rsidRDefault="00AE64C0" w:rsidP="00AE64C0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3139F1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Fertilizer:</w:t>
      </w:r>
      <w:r w:rsidRPr="003139F1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6342D66D" w14:textId="6E8EA77D" w:rsidR="00AE64C0" w:rsidRPr="002967F0" w:rsidRDefault="0006757A" w:rsidP="002967F0">
      <w:pPr>
        <w:spacing w:after="240" w:line="257" w:lineRule="auto"/>
        <w:ind w:left="1440"/>
        <w:jc w:val="both"/>
        <w:rPr>
          <w:rFonts w:ascii="Congenial" w:hAnsi="Congenial"/>
          <w:sz w:val="28"/>
          <w:szCs w:val="28"/>
        </w:rPr>
      </w:pPr>
      <w:r w:rsidRPr="00AC3288"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7FD53629" wp14:editId="1A18453B">
            <wp:simplePos x="0" y="0"/>
            <wp:positionH relativeFrom="column">
              <wp:posOffset>95250</wp:posOffset>
            </wp:positionH>
            <wp:positionV relativeFrom="paragraph">
              <wp:posOffset>111125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94B" w:rsidRPr="002967F0">
        <w:rPr>
          <w:rFonts w:ascii="Congenial" w:hAnsi="Congenial"/>
          <w:sz w:val="28"/>
          <w:szCs w:val="28"/>
        </w:rPr>
        <w:t>Though most Herbs don’t require much fertilizer, at some</w:t>
      </w:r>
      <w:r w:rsidR="00F332B6" w:rsidRPr="002967F0">
        <w:rPr>
          <w:rFonts w:ascii="Congenial" w:hAnsi="Congenial"/>
          <w:sz w:val="28"/>
          <w:szCs w:val="28"/>
        </w:rPr>
        <w:t xml:space="preserve"> point they will need it. Herbs produce</w:t>
      </w:r>
      <w:r w:rsidR="00B658DE" w:rsidRPr="002967F0">
        <w:rPr>
          <w:rFonts w:ascii="Congenial" w:hAnsi="Congenial"/>
          <w:sz w:val="28"/>
          <w:szCs w:val="28"/>
        </w:rPr>
        <w:t xml:space="preserve"> the most oils when they are given a steady feeding of a slow acting fertilizer such as fish emulsion, bone meal, cottonseed</w:t>
      </w:r>
      <w:r w:rsidR="0082091A" w:rsidRPr="002967F0">
        <w:rPr>
          <w:rFonts w:ascii="Congenial" w:hAnsi="Congenial"/>
          <w:sz w:val="28"/>
          <w:szCs w:val="28"/>
        </w:rPr>
        <w:t xml:space="preserve"> meal or blood meal. Add it to the soil at time of planting or potting</w:t>
      </w:r>
      <w:r w:rsidR="000D61E2" w:rsidRPr="002967F0">
        <w:rPr>
          <w:rFonts w:ascii="Congenial" w:hAnsi="Congenial"/>
          <w:sz w:val="28"/>
          <w:szCs w:val="28"/>
        </w:rPr>
        <w:t>.</w:t>
      </w:r>
    </w:p>
    <w:p w14:paraId="1628F695" w14:textId="5254ADF2" w:rsidR="00AE64C0" w:rsidRPr="003139F1" w:rsidRDefault="009A1F0B" w:rsidP="00AE64C0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3139F1">
        <w:rPr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74CA002F" wp14:editId="47F66FE3">
            <wp:simplePos x="0" y="0"/>
            <wp:positionH relativeFrom="margin">
              <wp:posOffset>57150</wp:posOffset>
            </wp:positionH>
            <wp:positionV relativeFrom="paragraph">
              <wp:posOffset>118745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4C0" w:rsidRPr="003139F1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For The Love of Plants:</w:t>
      </w:r>
      <w:r w:rsidR="00AE64C0" w:rsidRPr="003139F1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2855CF62" w14:textId="0ED6432D" w:rsidR="0006757A" w:rsidRPr="00945D94" w:rsidRDefault="005E0C9E" w:rsidP="00945D94">
      <w:pPr>
        <w:spacing w:after="240"/>
        <w:ind w:left="1440"/>
        <w:jc w:val="both"/>
        <w:rPr>
          <w:rFonts w:ascii="Congenial" w:hAnsi="Congenial"/>
          <w:sz w:val="28"/>
          <w:szCs w:val="28"/>
          <w:shd w:val="clear" w:color="auto" w:fill="FFFFFF"/>
        </w:rPr>
      </w:pPr>
      <w:r w:rsidRPr="003139F1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3E8A60C0" wp14:editId="170C7814">
            <wp:simplePos x="0" y="0"/>
            <wp:positionH relativeFrom="margin">
              <wp:posOffset>208280</wp:posOffset>
            </wp:positionH>
            <wp:positionV relativeFrom="paragraph">
              <wp:posOffset>611505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728" w:rsidRPr="003139F1">
        <w:rPr>
          <w:rFonts w:ascii="Congenial" w:hAnsi="Congenial"/>
          <w:sz w:val="28"/>
          <w:szCs w:val="28"/>
          <w:shd w:val="clear" w:color="auto" w:fill="FFFFFF"/>
        </w:rPr>
        <w:t>The difference between Herbs and Spices</w:t>
      </w:r>
      <w:r w:rsidR="007F030B" w:rsidRPr="003139F1">
        <w:rPr>
          <w:rFonts w:ascii="Congenial" w:hAnsi="Congenial"/>
          <w:sz w:val="28"/>
          <w:szCs w:val="28"/>
          <w:shd w:val="clear" w:color="auto" w:fill="FFFFFF"/>
        </w:rPr>
        <w:t xml:space="preserve"> is in what part of the plant they come from. The green leafy parts of plants used for seasoning food</w:t>
      </w:r>
      <w:r w:rsidR="00301F89" w:rsidRPr="003139F1">
        <w:rPr>
          <w:rFonts w:ascii="Congenial" w:hAnsi="Congenial"/>
          <w:sz w:val="28"/>
          <w:szCs w:val="28"/>
          <w:shd w:val="clear" w:color="auto" w:fill="FFFFFF"/>
        </w:rPr>
        <w:t xml:space="preserve"> are considered Herbs</w:t>
      </w:r>
      <w:r w:rsidR="00AE64C0" w:rsidRPr="003139F1">
        <w:rPr>
          <w:rFonts w:ascii="Congenial" w:hAnsi="Congenial"/>
          <w:sz w:val="28"/>
          <w:szCs w:val="28"/>
          <w:shd w:val="clear" w:color="auto" w:fill="FFFFFF"/>
        </w:rPr>
        <w:t>.</w:t>
      </w:r>
      <w:r w:rsidR="00301F89" w:rsidRPr="003139F1">
        <w:rPr>
          <w:rFonts w:ascii="Congenial" w:hAnsi="Congenial"/>
          <w:sz w:val="28"/>
          <w:szCs w:val="28"/>
          <w:shd w:val="clear" w:color="auto" w:fill="FFFFFF"/>
        </w:rPr>
        <w:t xml:space="preserve"> Basil, mint, oregano, parsley</w:t>
      </w:r>
      <w:r w:rsidR="003139F1" w:rsidRPr="003139F1">
        <w:rPr>
          <w:rFonts w:ascii="Congenial" w:hAnsi="Congenial"/>
          <w:sz w:val="28"/>
          <w:szCs w:val="28"/>
          <w:shd w:val="clear" w:color="auto" w:fill="FFFFFF"/>
        </w:rPr>
        <w:t>, rosemary, thyme, and dill are all Herbs.</w:t>
      </w:r>
    </w:p>
    <w:sectPr w:rsidR="0006757A" w:rsidRPr="00945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FB"/>
    <w:rsid w:val="00032728"/>
    <w:rsid w:val="0006757A"/>
    <w:rsid w:val="00084E45"/>
    <w:rsid w:val="000A777C"/>
    <w:rsid w:val="000D61E2"/>
    <w:rsid w:val="00165F7E"/>
    <w:rsid w:val="001F7828"/>
    <w:rsid w:val="0025674E"/>
    <w:rsid w:val="00256F73"/>
    <w:rsid w:val="002763B7"/>
    <w:rsid w:val="002967F0"/>
    <w:rsid w:val="00301F89"/>
    <w:rsid w:val="003139F1"/>
    <w:rsid w:val="003B47B2"/>
    <w:rsid w:val="004741CA"/>
    <w:rsid w:val="00490AC5"/>
    <w:rsid w:val="005030A4"/>
    <w:rsid w:val="005B191C"/>
    <w:rsid w:val="005E0C9E"/>
    <w:rsid w:val="00603378"/>
    <w:rsid w:val="00644F77"/>
    <w:rsid w:val="00675D47"/>
    <w:rsid w:val="006D6642"/>
    <w:rsid w:val="006F0452"/>
    <w:rsid w:val="007A52FB"/>
    <w:rsid w:val="007F030B"/>
    <w:rsid w:val="00801A83"/>
    <w:rsid w:val="0082091A"/>
    <w:rsid w:val="008D21CD"/>
    <w:rsid w:val="008D6DA9"/>
    <w:rsid w:val="00945D94"/>
    <w:rsid w:val="009876B8"/>
    <w:rsid w:val="009A1F0B"/>
    <w:rsid w:val="009B5460"/>
    <w:rsid w:val="00A414AC"/>
    <w:rsid w:val="00A4194B"/>
    <w:rsid w:val="00AE64C0"/>
    <w:rsid w:val="00B606AB"/>
    <w:rsid w:val="00B658DE"/>
    <w:rsid w:val="00C24648"/>
    <w:rsid w:val="00C54EDC"/>
    <w:rsid w:val="00CB480F"/>
    <w:rsid w:val="00D42575"/>
    <w:rsid w:val="00D64A26"/>
    <w:rsid w:val="00DE2364"/>
    <w:rsid w:val="00DE52F3"/>
    <w:rsid w:val="00ED6A1D"/>
    <w:rsid w:val="00EF4FA1"/>
    <w:rsid w:val="00F332B6"/>
    <w:rsid w:val="00FD1940"/>
    <w:rsid w:val="00FD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0E53B"/>
  <w15:chartTrackingRefBased/>
  <w15:docId w15:val="{0CA6375C-7F32-4B82-B01C-3CBCC97C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4C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47</cp:revision>
  <dcterms:created xsi:type="dcterms:W3CDTF">2022-03-20T19:47:00Z</dcterms:created>
  <dcterms:modified xsi:type="dcterms:W3CDTF">2022-05-06T14:52:00Z</dcterms:modified>
</cp:coreProperties>
</file>